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F1" w:rsidRDefault="00BA12F1">
      <w:pPr>
        <w:jc w:val="center"/>
        <w:rPr>
          <w:smallCaps/>
          <w:sz w:val="22"/>
          <w:lang w:val="en-GB"/>
        </w:rPr>
      </w:pPr>
      <w:bookmarkStart w:id="0" w:name="_GoBack"/>
      <w:bookmarkEnd w:id="0"/>
    </w:p>
    <w:p w:rsidR="00BA12F1" w:rsidRDefault="001A5809">
      <w:pPr>
        <w:jc w:val="center"/>
        <w:rPr>
          <w:b/>
          <w:bCs/>
          <w:smallCaps/>
          <w:sz w:val="24"/>
          <w:lang w:val="en-GB"/>
        </w:rPr>
      </w:pPr>
      <w:proofErr w:type="spellStart"/>
      <w:r>
        <w:rPr>
          <w:b/>
          <w:bCs/>
          <w:smallCaps/>
          <w:sz w:val="24"/>
          <w:lang w:val="en-GB"/>
        </w:rPr>
        <w:t>Název</w:t>
      </w:r>
      <w:proofErr w:type="spellEnd"/>
      <w:r>
        <w:rPr>
          <w:b/>
          <w:bCs/>
          <w:smallCaps/>
          <w:sz w:val="24"/>
          <w:lang w:val="en-GB"/>
        </w:rPr>
        <w:t xml:space="preserve"> (-Times new Roman, velikost 12, tučné, kapitálky, zarovnáno na střed).</w:t>
      </w:r>
    </w:p>
    <w:p w:rsidR="00BA12F1" w:rsidRDefault="00BA12F1">
      <w:pPr>
        <w:jc w:val="both"/>
        <w:rPr>
          <w:sz w:val="22"/>
          <w:lang w:val="en-GB"/>
        </w:rPr>
      </w:pPr>
    </w:p>
    <w:p w:rsidR="00BA12F1" w:rsidRDefault="001A5809">
      <w:pPr>
        <w:autoSpaceDE w:val="0"/>
        <w:autoSpaceDN w:val="0"/>
        <w:adjustRightInd w:val="0"/>
        <w:jc w:val="both"/>
        <w:rPr>
          <w:b/>
          <w:bCs/>
          <w:i/>
          <w:iCs/>
          <w:smallCaps/>
          <w:sz w:val="24"/>
          <w:szCs w:val="16"/>
          <w:lang w:val="en-GB"/>
        </w:rPr>
      </w:pPr>
      <w:proofErr w:type="spellStart"/>
      <w:proofErr w:type="gramStart"/>
      <w:r>
        <w:rPr>
          <w:b/>
          <w:bCs/>
          <w:i/>
          <w:smallCaps/>
          <w:sz w:val="24"/>
          <w:lang w:val="en-GB"/>
        </w:rPr>
        <w:t>Autor</w:t>
      </w:r>
      <w:proofErr w:type="spellEnd"/>
      <w:r>
        <w:rPr>
          <w:b/>
          <w:bCs/>
          <w:i/>
          <w:smallCaps/>
          <w:sz w:val="24"/>
          <w:lang w:val="en-GB"/>
        </w:rPr>
        <w:t>(</w:t>
      </w:r>
      <w:proofErr w:type="spellStart"/>
      <w:proofErr w:type="gramEnd"/>
      <w:r>
        <w:rPr>
          <w:b/>
          <w:bCs/>
          <w:i/>
          <w:smallCaps/>
          <w:sz w:val="24"/>
          <w:lang w:val="en-GB"/>
        </w:rPr>
        <w:t>ři</w:t>
      </w:r>
      <w:proofErr w:type="spellEnd"/>
      <w:r>
        <w:rPr>
          <w:b/>
          <w:bCs/>
          <w:i/>
          <w:smallCaps/>
          <w:sz w:val="24"/>
          <w:lang w:val="en-GB"/>
        </w:rPr>
        <w:t>) (- Times new Roman, velikost 12, tučné kurzíva, kapitálky)</w:t>
      </w:r>
      <w:r>
        <w:rPr>
          <w:b/>
          <w:bCs/>
          <w:smallCaps/>
          <w:sz w:val="24"/>
          <w:lang w:val="en-GB"/>
        </w:rPr>
        <w:t xml:space="preserve"> </w:t>
      </w:r>
    </w:p>
    <w:p w:rsidR="00BA12F1" w:rsidRDefault="001A5809">
      <w:pPr>
        <w:ind w:left="360"/>
        <w:jc w:val="both"/>
        <w:rPr>
          <w:sz w:val="24"/>
          <w:lang w:val="en-GB"/>
        </w:rPr>
      </w:pPr>
      <w:r>
        <w:rPr>
          <w:i/>
          <w:spacing w:val="-8"/>
        </w:rPr>
        <w:t xml:space="preserve">Adresa (- </w:t>
      </w:r>
      <w:r>
        <w:rPr>
          <w:bCs/>
          <w:i/>
          <w:lang w:val="en-GB"/>
        </w:rPr>
        <w:t xml:space="preserve">Times new Roman, </w:t>
      </w:r>
      <w:proofErr w:type="spellStart"/>
      <w:r>
        <w:rPr>
          <w:bCs/>
          <w:i/>
          <w:lang w:val="en-GB"/>
        </w:rPr>
        <w:t>velikost</w:t>
      </w:r>
      <w:proofErr w:type="spellEnd"/>
      <w:r>
        <w:rPr>
          <w:bCs/>
          <w:i/>
          <w:lang w:val="en-GB"/>
        </w:rPr>
        <w:t xml:space="preserve"> 10, </w:t>
      </w:r>
      <w:proofErr w:type="spellStart"/>
      <w:r>
        <w:rPr>
          <w:bCs/>
          <w:i/>
          <w:lang w:val="en-GB"/>
        </w:rPr>
        <w:t>kurzíva</w:t>
      </w:r>
      <w:proofErr w:type="spellEnd"/>
      <w:r>
        <w:rPr>
          <w:bCs/>
          <w:i/>
          <w:lang w:val="en-GB"/>
        </w:rPr>
        <w:t>)</w:t>
      </w:r>
    </w:p>
    <w:p w:rsidR="00BA12F1" w:rsidRDefault="00BA12F1">
      <w:pPr>
        <w:rPr>
          <w:sz w:val="22"/>
          <w:szCs w:val="22"/>
        </w:rPr>
      </w:pPr>
    </w:p>
    <w:p w:rsidR="00BA12F1" w:rsidRDefault="001A5809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Úvod: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(- </w:t>
      </w:r>
      <w:proofErr w:type="spellStart"/>
      <w:r>
        <w:rPr>
          <w:b/>
          <w:bCs/>
          <w:i/>
          <w:iCs/>
          <w:sz w:val="22"/>
        </w:rPr>
        <w:t>Times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new</w:t>
      </w:r>
      <w:proofErr w:type="spellEnd"/>
      <w:r>
        <w:rPr>
          <w:b/>
          <w:bCs/>
          <w:i/>
          <w:iCs/>
          <w:sz w:val="22"/>
        </w:rPr>
        <w:t xml:space="preserve"> Roman, velikost 11,</w:t>
      </w:r>
      <w:r w:rsidR="00953211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tučné kurzíva)</w:t>
      </w:r>
      <w:r>
        <w:rPr>
          <w:sz w:val="22"/>
          <w:szCs w:val="22"/>
        </w:rPr>
        <w:t xml:space="preserve"> Text, text, text </w:t>
      </w:r>
      <w:r>
        <w:rPr>
          <w:bCs/>
          <w:iCs/>
          <w:sz w:val="22"/>
          <w:szCs w:val="22"/>
        </w:rPr>
        <w:t xml:space="preserve">(- </w:t>
      </w:r>
      <w:proofErr w:type="spellStart"/>
      <w:r>
        <w:rPr>
          <w:bCs/>
          <w:iCs/>
          <w:sz w:val="22"/>
        </w:rPr>
        <w:t>Times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new</w:t>
      </w:r>
      <w:proofErr w:type="spellEnd"/>
      <w:r>
        <w:rPr>
          <w:bCs/>
          <w:iCs/>
          <w:sz w:val="22"/>
        </w:rPr>
        <w:t xml:space="preserve"> Roman, velikost 11, obyčejné)</w:t>
      </w:r>
      <w:r>
        <w:rPr>
          <w:sz w:val="22"/>
          <w:szCs w:val="22"/>
        </w:rPr>
        <w:t xml:space="preserve">  </w:t>
      </w:r>
    </w:p>
    <w:p w:rsidR="00BA12F1" w:rsidRPr="00AD2CBA" w:rsidRDefault="00AD2CBA" w:rsidP="00AD2CBA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Odpovězte na otázku: </w:t>
      </w:r>
      <w:r w:rsidRPr="00AD2CBA">
        <w:rPr>
          <w:b/>
          <w:color w:val="FF0000"/>
          <w:sz w:val="22"/>
          <w:szCs w:val="22"/>
        </w:rPr>
        <w:t>„ Proč jsem to dělal/a?“</w:t>
      </w:r>
    </w:p>
    <w:p w:rsidR="00BA12F1" w:rsidRDefault="001A5809">
      <w:pPr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Materiál a metody: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(- </w:t>
      </w:r>
      <w:proofErr w:type="spellStart"/>
      <w:r>
        <w:rPr>
          <w:b/>
          <w:bCs/>
          <w:i/>
          <w:iCs/>
          <w:sz w:val="22"/>
        </w:rPr>
        <w:t>Times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new</w:t>
      </w:r>
      <w:proofErr w:type="spellEnd"/>
      <w:r>
        <w:rPr>
          <w:b/>
          <w:bCs/>
          <w:i/>
          <w:iCs/>
          <w:sz w:val="22"/>
        </w:rPr>
        <w:t xml:space="preserve"> Roman, velikost 11,</w:t>
      </w:r>
      <w:r w:rsidR="00953211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tučné kurzíva)</w:t>
      </w:r>
      <w:r>
        <w:rPr>
          <w:sz w:val="22"/>
          <w:szCs w:val="22"/>
        </w:rPr>
        <w:t xml:space="preserve"> Text, text, text </w:t>
      </w:r>
      <w:r>
        <w:rPr>
          <w:bCs/>
          <w:iCs/>
          <w:sz w:val="22"/>
          <w:szCs w:val="22"/>
        </w:rPr>
        <w:t xml:space="preserve">(- </w:t>
      </w:r>
      <w:proofErr w:type="spellStart"/>
      <w:r>
        <w:rPr>
          <w:bCs/>
          <w:iCs/>
          <w:sz w:val="22"/>
        </w:rPr>
        <w:t>Times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new</w:t>
      </w:r>
      <w:proofErr w:type="spellEnd"/>
      <w:r>
        <w:rPr>
          <w:bCs/>
          <w:iCs/>
          <w:sz w:val="22"/>
        </w:rPr>
        <w:t xml:space="preserve"> Roman, velikost 11, obyčejné)</w:t>
      </w:r>
    </w:p>
    <w:p w:rsidR="00AD2CBA" w:rsidRPr="00AD2CBA" w:rsidRDefault="00AD2CBA" w:rsidP="00AD2CBA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Odpovězte na otázku: </w:t>
      </w:r>
      <w:r w:rsidRPr="00AD2CBA">
        <w:rPr>
          <w:b/>
          <w:color w:val="FF0000"/>
          <w:sz w:val="22"/>
          <w:szCs w:val="22"/>
        </w:rPr>
        <w:t xml:space="preserve">„ </w:t>
      </w:r>
      <w:r>
        <w:rPr>
          <w:b/>
          <w:color w:val="FF0000"/>
          <w:sz w:val="22"/>
          <w:szCs w:val="22"/>
        </w:rPr>
        <w:t>Čím, pomocí čeho a jak</w:t>
      </w:r>
      <w:r w:rsidRPr="00AD2CBA">
        <w:rPr>
          <w:b/>
          <w:color w:val="FF0000"/>
          <w:sz w:val="22"/>
          <w:szCs w:val="22"/>
        </w:rPr>
        <w:t xml:space="preserve"> jsem to dělal/a?“</w:t>
      </w:r>
    </w:p>
    <w:p w:rsidR="00BA12F1" w:rsidRDefault="001A5809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Výsledky a diskuze: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(- </w:t>
      </w:r>
      <w:proofErr w:type="spellStart"/>
      <w:r>
        <w:rPr>
          <w:b/>
          <w:bCs/>
          <w:i/>
          <w:iCs/>
          <w:sz w:val="22"/>
        </w:rPr>
        <w:t>Times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new</w:t>
      </w:r>
      <w:proofErr w:type="spellEnd"/>
      <w:r>
        <w:rPr>
          <w:b/>
          <w:bCs/>
          <w:i/>
          <w:iCs/>
          <w:sz w:val="22"/>
        </w:rPr>
        <w:t xml:space="preserve"> Roman, velikost 11,</w:t>
      </w:r>
      <w:r w:rsidR="00953211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tučné kurzíva)</w:t>
      </w:r>
      <w:r>
        <w:rPr>
          <w:sz w:val="22"/>
          <w:szCs w:val="22"/>
        </w:rPr>
        <w:t xml:space="preserve"> Text, text, text </w:t>
      </w:r>
      <w:r>
        <w:rPr>
          <w:bCs/>
          <w:iCs/>
          <w:sz w:val="22"/>
          <w:szCs w:val="22"/>
        </w:rPr>
        <w:t xml:space="preserve">(- </w:t>
      </w:r>
      <w:proofErr w:type="spellStart"/>
      <w:r>
        <w:rPr>
          <w:bCs/>
          <w:iCs/>
          <w:sz w:val="22"/>
        </w:rPr>
        <w:t>Times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new</w:t>
      </w:r>
      <w:proofErr w:type="spellEnd"/>
      <w:r>
        <w:rPr>
          <w:bCs/>
          <w:iCs/>
          <w:sz w:val="22"/>
        </w:rPr>
        <w:t xml:space="preserve"> Roman, velikost 11, obyčejné)</w:t>
      </w:r>
    </w:p>
    <w:p w:rsidR="00BA12F1" w:rsidRDefault="00AD2CBA" w:rsidP="00AD2CBA">
      <w:pPr>
        <w:jc w:val="center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Odpovězte na otázku: </w:t>
      </w:r>
      <w:r w:rsidRPr="00AD2CBA">
        <w:rPr>
          <w:b/>
          <w:color w:val="FF0000"/>
          <w:sz w:val="22"/>
          <w:szCs w:val="22"/>
        </w:rPr>
        <w:t xml:space="preserve">„ </w:t>
      </w:r>
      <w:r>
        <w:rPr>
          <w:b/>
          <w:color w:val="FF0000"/>
          <w:sz w:val="22"/>
          <w:szCs w:val="22"/>
        </w:rPr>
        <w:t>K čemu jsem</w:t>
      </w:r>
      <w:r w:rsidRPr="00AD2CBA">
        <w:rPr>
          <w:b/>
          <w:color w:val="FF0000"/>
          <w:sz w:val="22"/>
          <w:szCs w:val="22"/>
        </w:rPr>
        <w:t xml:space="preserve"> d</w:t>
      </w:r>
      <w:r>
        <w:rPr>
          <w:b/>
          <w:color w:val="FF0000"/>
          <w:sz w:val="22"/>
          <w:szCs w:val="22"/>
        </w:rPr>
        <w:t>ospěl</w:t>
      </w:r>
      <w:r w:rsidRPr="00AD2CBA">
        <w:rPr>
          <w:b/>
          <w:color w:val="FF0000"/>
          <w:sz w:val="22"/>
          <w:szCs w:val="22"/>
        </w:rPr>
        <w:t>/a</w:t>
      </w:r>
      <w:r>
        <w:rPr>
          <w:b/>
          <w:color w:val="FF0000"/>
          <w:sz w:val="22"/>
          <w:szCs w:val="22"/>
        </w:rPr>
        <w:t xml:space="preserve"> (neboli, na co jsem přišel/přišla)</w:t>
      </w:r>
      <w:r w:rsidRPr="00AD2CBA">
        <w:rPr>
          <w:b/>
          <w:color w:val="FF0000"/>
          <w:sz w:val="22"/>
          <w:szCs w:val="22"/>
        </w:rPr>
        <w:t>?“</w:t>
      </w:r>
    </w:p>
    <w:p w:rsidR="00BA12F1" w:rsidRDefault="001A5809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Závěr: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(- </w:t>
      </w:r>
      <w:proofErr w:type="spellStart"/>
      <w:r>
        <w:rPr>
          <w:b/>
          <w:bCs/>
          <w:i/>
          <w:iCs/>
          <w:sz w:val="22"/>
        </w:rPr>
        <w:t>Times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new</w:t>
      </w:r>
      <w:proofErr w:type="spellEnd"/>
      <w:r>
        <w:rPr>
          <w:b/>
          <w:bCs/>
          <w:i/>
          <w:iCs/>
          <w:sz w:val="22"/>
        </w:rPr>
        <w:t xml:space="preserve"> Roman, velikost 11,</w:t>
      </w:r>
      <w:r w:rsidR="00953211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tučné kurzíva)</w:t>
      </w:r>
      <w:r>
        <w:rPr>
          <w:sz w:val="22"/>
          <w:szCs w:val="22"/>
        </w:rPr>
        <w:t xml:space="preserve"> Text, text, text </w:t>
      </w:r>
      <w:r>
        <w:rPr>
          <w:bCs/>
          <w:iCs/>
          <w:sz w:val="22"/>
          <w:szCs w:val="22"/>
        </w:rPr>
        <w:t xml:space="preserve">(- </w:t>
      </w:r>
      <w:proofErr w:type="spellStart"/>
      <w:r>
        <w:rPr>
          <w:bCs/>
          <w:iCs/>
          <w:sz w:val="22"/>
        </w:rPr>
        <w:t>Times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new</w:t>
      </w:r>
      <w:proofErr w:type="spellEnd"/>
      <w:r>
        <w:rPr>
          <w:bCs/>
          <w:iCs/>
          <w:sz w:val="22"/>
        </w:rPr>
        <w:t xml:space="preserve"> Roman, velikost 11, obyčejné)</w:t>
      </w:r>
    </w:p>
    <w:p w:rsidR="009322A3" w:rsidRDefault="009322A3" w:rsidP="009322A3">
      <w:pPr>
        <w:jc w:val="center"/>
        <w:rPr>
          <w:sz w:val="22"/>
        </w:rPr>
      </w:pPr>
      <w:r>
        <w:rPr>
          <w:color w:val="FF0000"/>
          <w:sz w:val="22"/>
          <w:szCs w:val="22"/>
        </w:rPr>
        <w:t xml:space="preserve">Odpovězte na otázku: </w:t>
      </w:r>
      <w:r w:rsidRPr="00AD2CBA">
        <w:rPr>
          <w:b/>
          <w:color w:val="FF0000"/>
          <w:sz w:val="22"/>
          <w:szCs w:val="22"/>
        </w:rPr>
        <w:t xml:space="preserve">„ </w:t>
      </w:r>
      <w:r>
        <w:rPr>
          <w:b/>
          <w:color w:val="FF0000"/>
          <w:sz w:val="22"/>
          <w:szCs w:val="22"/>
        </w:rPr>
        <w:t>Co z toho plyne? K čemu to je?“</w:t>
      </w:r>
    </w:p>
    <w:p w:rsidR="00953211" w:rsidRDefault="00953211" w:rsidP="00953211">
      <w:pPr>
        <w:jc w:val="both"/>
        <w:rPr>
          <w:sz w:val="22"/>
        </w:rPr>
      </w:pPr>
      <w:r>
        <w:rPr>
          <w:b/>
          <w:bCs/>
          <w:i/>
          <w:iCs/>
          <w:sz w:val="22"/>
          <w:szCs w:val="22"/>
        </w:rPr>
        <w:t>Poděkování: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(- </w:t>
      </w:r>
      <w:proofErr w:type="spellStart"/>
      <w:r>
        <w:rPr>
          <w:b/>
          <w:bCs/>
          <w:i/>
          <w:iCs/>
          <w:sz w:val="22"/>
        </w:rPr>
        <w:t>Times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new</w:t>
      </w:r>
      <w:proofErr w:type="spellEnd"/>
      <w:r>
        <w:rPr>
          <w:b/>
          <w:bCs/>
          <w:i/>
          <w:iCs/>
          <w:sz w:val="22"/>
        </w:rPr>
        <w:t xml:space="preserve"> Roman, velikost </w:t>
      </w:r>
      <w:proofErr w:type="gramStart"/>
      <w:r>
        <w:rPr>
          <w:b/>
          <w:bCs/>
          <w:i/>
          <w:iCs/>
          <w:sz w:val="22"/>
        </w:rPr>
        <w:t>11,tučné</w:t>
      </w:r>
      <w:proofErr w:type="gramEnd"/>
      <w:r>
        <w:rPr>
          <w:b/>
          <w:bCs/>
          <w:i/>
          <w:iCs/>
          <w:sz w:val="22"/>
        </w:rPr>
        <w:t xml:space="preserve"> kurzíva)</w:t>
      </w:r>
      <w:r>
        <w:rPr>
          <w:sz w:val="22"/>
          <w:szCs w:val="22"/>
        </w:rPr>
        <w:t xml:space="preserve"> Text, text, text </w:t>
      </w:r>
      <w:r>
        <w:rPr>
          <w:bCs/>
          <w:iCs/>
          <w:sz w:val="22"/>
          <w:szCs w:val="22"/>
        </w:rPr>
        <w:t xml:space="preserve">(- </w:t>
      </w:r>
      <w:proofErr w:type="spellStart"/>
      <w:r>
        <w:rPr>
          <w:bCs/>
          <w:iCs/>
          <w:sz w:val="22"/>
        </w:rPr>
        <w:t>Times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new</w:t>
      </w:r>
      <w:proofErr w:type="spellEnd"/>
      <w:r>
        <w:rPr>
          <w:bCs/>
          <w:iCs/>
          <w:sz w:val="22"/>
        </w:rPr>
        <w:t xml:space="preserve"> Roman, velikost 11, obyčejné)</w:t>
      </w:r>
    </w:p>
    <w:p w:rsidR="00BA12F1" w:rsidRDefault="001A5809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Literatura: (- </w:t>
      </w:r>
      <w:proofErr w:type="spellStart"/>
      <w:r>
        <w:rPr>
          <w:b/>
          <w:bCs/>
          <w:i/>
          <w:iCs/>
          <w:sz w:val="22"/>
        </w:rPr>
        <w:t>Times</w:t>
      </w:r>
      <w:proofErr w:type="spellEnd"/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new</w:t>
      </w:r>
      <w:proofErr w:type="spellEnd"/>
      <w:r>
        <w:rPr>
          <w:b/>
          <w:bCs/>
          <w:i/>
          <w:iCs/>
          <w:sz w:val="22"/>
        </w:rPr>
        <w:t xml:space="preserve"> Roman, velikost 11,</w:t>
      </w:r>
      <w:r w:rsidR="00953211">
        <w:rPr>
          <w:b/>
          <w:bCs/>
          <w:i/>
          <w:iCs/>
          <w:sz w:val="22"/>
        </w:rPr>
        <w:t xml:space="preserve"> </w:t>
      </w:r>
      <w:r>
        <w:rPr>
          <w:b/>
          <w:bCs/>
          <w:i/>
          <w:iCs/>
          <w:sz w:val="22"/>
        </w:rPr>
        <w:t>tučné kurzíva)</w:t>
      </w:r>
      <w:r>
        <w:rPr>
          <w:sz w:val="22"/>
          <w:szCs w:val="22"/>
        </w:rPr>
        <w:t xml:space="preserve"> Text, text, text </w:t>
      </w:r>
      <w:r>
        <w:rPr>
          <w:bCs/>
          <w:iCs/>
          <w:sz w:val="22"/>
          <w:szCs w:val="22"/>
        </w:rPr>
        <w:t xml:space="preserve">(- </w:t>
      </w:r>
      <w:proofErr w:type="spellStart"/>
      <w:r>
        <w:rPr>
          <w:bCs/>
          <w:iCs/>
          <w:sz w:val="22"/>
        </w:rPr>
        <w:t>Times</w:t>
      </w:r>
      <w:proofErr w:type="spellEnd"/>
      <w:r>
        <w:rPr>
          <w:bCs/>
          <w:iCs/>
          <w:sz w:val="22"/>
        </w:rPr>
        <w:t xml:space="preserve"> </w:t>
      </w:r>
      <w:proofErr w:type="spellStart"/>
      <w:r>
        <w:rPr>
          <w:bCs/>
          <w:iCs/>
          <w:sz w:val="22"/>
        </w:rPr>
        <w:t>new</w:t>
      </w:r>
      <w:proofErr w:type="spellEnd"/>
      <w:r>
        <w:rPr>
          <w:bCs/>
          <w:iCs/>
          <w:sz w:val="22"/>
        </w:rPr>
        <w:t xml:space="preserve"> Roman, velikost 11, obyčejné)</w:t>
      </w:r>
    </w:p>
    <w:p w:rsidR="00BA12F1" w:rsidRDefault="001A58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[1] Chvojková, H., Kalina, J. 2004. </w:t>
      </w:r>
      <w:proofErr w:type="spellStart"/>
      <w:r>
        <w:rPr>
          <w:sz w:val="22"/>
          <w:szCs w:val="22"/>
        </w:rPr>
        <w:t>Spectrophotometrical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determination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Rubisco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activity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cheaper</w:t>
      </w:r>
      <w:proofErr w:type="spellEnd"/>
      <w:r>
        <w:rPr>
          <w:sz w:val="22"/>
          <w:szCs w:val="22"/>
        </w:rPr>
        <w:t xml:space="preserve">, more </w:t>
      </w:r>
      <w:proofErr w:type="spellStart"/>
      <w:r>
        <w:rPr>
          <w:sz w:val="22"/>
          <w:szCs w:val="22"/>
        </w:rPr>
        <w:t>precision</w:t>
      </w:r>
      <w:proofErr w:type="spellEnd"/>
      <w:r>
        <w:rPr>
          <w:sz w:val="22"/>
          <w:szCs w:val="22"/>
        </w:rPr>
        <w:t xml:space="preserve">. In: 56. sjezd chemických společností, Chemické Listy 98 (8), Ostrava, Czech Republic, 6-9 </w:t>
      </w:r>
      <w:proofErr w:type="spellStart"/>
      <w:r>
        <w:rPr>
          <w:sz w:val="22"/>
          <w:szCs w:val="22"/>
        </w:rPr>
        <w:t>September</w:t>
      </w:r>
      <w:proofErr w:type="spellEnd"/>
      <w:r>
        <w:rPr>
          <w:sz w:val="22"/>
          <w:szCs w:val="22"/>
        </w:rPr>
        <w:t xml:space="preserve"> 2004, pp. 597-598 (ISSN 0009-2770</w:t>
      </w:r>
      <w:r>
        <w:rPr>
          <w:sz w:val="22"/>
        </w:rPr>
        <w:t>)</w:t>
      </w:r>
    </w:p>
    <w:p w:rsidR="00BA12F1" w:rsidRDefault="00BA12F1">
      <w:pPr>
        <w:jc w:val="both"/>
        <w:rPr>
          <w:sz w:val="22"/>
          <w:szCs w:val="22"/>
        </w:rPr>
      </w:pPr>
    </w:p>
    <w:p w:rsidR="00BA12F1" w:rsidRDefault="001A5809">
      <w:pPr>
        <w:jc w:val="both"/>
        <w:rPr>
          <w:sz w:val="22"/>
        </w:rPr>
      </w:pPr>
      <w:r>
        <w:rPr>
          <w:sz w:val="22"/>
        </w:rPr>
        <w:t>***</w:t>
      </w:r>
    </w:p>
    <w:p w:rsidR="00BA12F1" w:rsidRDefault="001A5809">
      <w:pPr>
        <w:jc w:val="both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Pro celý text abstraktu platí:</w:t>
      </w:r>
    </w:p>
    <w:p w:rsidR="00BA12F1" w:rsidRDefault="001A5809">
      <w:pPr>
        <w:jc w:val="both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ab/>
        <w:t>rozsah – maximálně jedna strana,</w:t>
      </w:r>
    </w:p>
    <w:p w:rsidR="00BA12F1" w:rsidRDefault="001A5809">
      <w:pPr>
        <w:jc w:val="both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ab/>
        <w:t>vzhled stránky – okraje: vlevo 4,5 cm, nahoře- dole i vpravo 2,5 cm, záhlaví i zápatí 1,25 cm,</w:t>
      </w:r>
    </w:p>
    <w:p w:rsidR="00BA12F1" w:rsidRDefault="001A5809">
      <w:pPr>
        <w:jc w:val="both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ab/>
        <w:t>řádkování – jednoduché,</w:t>
      </w:r>
    </w:p>
    <w:p w:rsidR="00BA12F1" w:rsidRDefault="00BA12F1">
      <w:pPr>
        <w:jc w:val="both"/>
        <w:rPr>
          <w:b/>
          <w:bCs/>
          <w:color w:val="FF0000"/>
          <w:sz w:val="22"/>
        </w:rPr>
      </w:pPr>
    </w:p>
    <w:p w:rsidR="00BA12F1" w:rsidRDefault="001A5809">
      <w:pPr>
        <w:jc w:val="both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Příklad abstraktu je uveden na další straně</w:t>
      </w:r>
      <w:r w:rsidR="008A7818">
        <w:rPr>
          <w:b/>
          <w:bCs/>
          <w:color w:val="FF0000"/>
          <w:sz w:val="22"/>
        </w:rPr>
        <w:t>.</w:t>
      </w:r>
      <w:r w:rsidR="00CE5676">
        <w:rPr>
          <w:b/>
          <w:bCs/>
          <w:color w:val="FF0000"/>
          <w:sz w:val="22"/>
        </w:rPr>
        <w:t xml:space="preserve"> Pro napsání vašeho abstraktu si zkopírujte tento soubor, první stranu vymažte a do textu na následující straně vložte svůj text. V takové, jednostránkové, podobě soubor odešlete na adresu</w:t>
      </w:r>
    </w:p>
    <w:p w:rsidR="00CE5676" w:rsidRPr="00CE5676" w:rsidRDefault="00CE5676" w:rsidP="00CE5676">
      <w:pPr>
        <w:jc w:val="center"/>
        <w:rPr>
          <w:sz w:val="22"/>
          <w:lang w:val="en-US"/>
        </w:rPr>
      </w:pPr>
      <w:proofErr w:type="spellStart"/>
      <w:r>
        <w:rPr>
          <w:b/>
          <w:bCs/>
          <w:color w:val="FF0000"/>
          <w:sz w:val="22"/>
        </w:rPr>
        <w:t>jiri.kalina</w:t>
      </w:r>
      <w:proofErr w:type="spellEnd"/>
      <w:r>
        <w:rPr>
          <w:b/>
          <w:bCs/>
          <w:color w:val="FF0000"/>
          <w:sz w:val="22"/>
          <w:lang w:val="en-US"/>
        </w:rPr>
        <w:t>@osu.cz</w:t>
      </w:r>
    </w:p>
    <w:p w:rsidR="00CE5676" w:rsidRDefault="00CE5676">
      <w:pPr>
        <w:jc w:val="both"/>
        <w:rPr>
          <w:b/>
          <w:sz w:val="22"/>
        </w:rPr>
      </w:pPr>
      <w:r w:rsidRPr="00CE5676">
        <w:rPr>
          <w:b/>
          <w:sz w:val="22"/>
        </w:rPr>
        <w:t>do 24. 4. 2016.</w:t>
      </w:r>
      <w:r w:rsidR="00AF387B">
        <w:rPr>
          <w:b/>
          <w:sz w:val="22"/>
        </w:rPr>
        <w:tab/>
      </w:r>
      <w:r w:rsidR="00AF387B">
        <w:rPr>
          <w:b/>
          <w:sz w:val="22"/>
        </w:rPr>
        <w:tab/>
        <w:t>POZOR: „Kdo dřív pošle, může se zúčastnit“</w:t>
      </w:r>
    </w:p>
    <w:p w:rsidR="00AF387B" w:rsidRPr="00CE5676" w:rsidRDefault="00AF387B">
      <w:pPr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Počet účastníků je omezen!</w:t>
      </w:r>
    </w:p>
    <w:p w:rsidR="00BA12F1" w:rsidRDefault="001A5809">
      <w:pPr>
        <w:jc w:val="both"/>
        <w:rPr>
          <w:sz w:val="22"/>
        </w:rPr>
      </w:pPr>
      <w:r>
        <w:rPr>
          <w:sz w:val="22"/>
        </w:rPr>
        <w:t>***</w:t>
      </w:r>
    </w:p>
    <w:p w:rsidR="00BA12F1" w:rsidRDefault="00BA12F1">
      <w:pPr>
        <w:jc w:val="both"/>
        <w:rPr>
          <w:sz w:val="22"/>
        </w:rPr>
      </w:pPr>
    </w:p>
    <w:p w:rsidR="00BA12F1" w:rsidRDefault="00524FE3" w:rsidP="000E530F">
      <w:pPr>
        <w:jc w:val="right"/>
        <w:rPr>
          <w:sz w:val="22"/>
        </w:rPr>
      </w:pPr>
      <w:r w:rsidRPr="00524FE3">
        <w:rPr>
          <w:sz w:val="22"/>
        </w:rPr>
        <w:t>Abstrakt-form-2016.docx</w:t>
      </w:r>
    </w:p>
    <w:p w:rsidR="00BA12F1" w:rsidRDefault="001A5809">
      <w:pPr>
        <w:jc w:val="center"/>
        <w:rPr>
          <w:sz w:val="22"/>
        </w:rPr>
      </w:pPr>
      <w:r>
        <w:br w:type="page"/>
      </w:r>
    </w:p>
    <w:p w:rsidR="00BA12F1" w:rsidRDefault="001A5809">
      <w:pPr>
        <w:jc w:val="center"/>
        <w:rPr>
          <w:b/>
          <w:bCs/>
          <w:smallCaps/>
          <w:sz w:val="24"/>
          <w:lang w:val="de-DE"/>
        </w:rPr>
      </w:pPr>
      <w:proofErr w:type="spellStart"/>
      <w:r>
        <w:rPr>
          <w:b/>
          <w:bCs/>
          <w:smallCaps/>
          <w:sz w:val="24"/>
          <w:lang w:val="de-DE"/>
        </w:rPr>
        <w:t>Spektrofotometrické</w:t>
      </w:r>
      <w:proofErr w:type="spellEnd"/>
      <w:r>
        <w:rPr>
          <w:b/>
          <w:bCs/>
          <w:smallCaps/>
          <w:sz w:val="24"/>
          <w:lang w:val="de-DE"/>
        </w:rPr>
        <w:t xml:space="preserve"> </w:t>
      </w:r>
      <w:proofErr w:type="spellStart"/>
      <w:r>
        <w:rPr>
          <w:b/>
          <w:bCs/>
          <w:smallCaps/>
          <w:sz w:val="24"/>
          <w:lang w:val="de-DE"/>
        </w:rPr>
        <w:t>stanovení</w:t>
      </w:r>
      <w:proofErr w:type="spellEnd"/>
      <w:r>
        <w:rPr>
          <w:b/>
          <w:bCs/>
          <w:smallCaps/>
          <w:sz w:val="24"/>
          <w:lang w:val="de-DE"/>
        </w:rPr>
        <w:t xml:space="preserve"> KMnO</w:t>
      </w:r>
      <w:r>
        <w:rPr>
          <w:b/>
          <w:bCs/>
          <w:smallCaps/>
          <w:sz w:val="24"/>
          <w:vertAlign w:val="subscript"/>
          <w:lang w:val="de-DE"/>
        </w:rPr>
        <w:t>4</w:t>
      </w:r>
      <w:r>
        <w:rPr>
          <w:b/>
          <w:bCs/>
          <w:smallCaps/>
          <w:sz w:val="24"/>
          <w:lang w:val="de-DE"/>
        </w:rPr>
        <w:t>.</w:t>
      </w:r>
    </w:p>
    <w:p w:rsidR="00BA12F1" w:rsidRDefault="00BA12F1">
      <w:pPr>
        <w:pStyle w:val="Hab"/>
        <w:widowControl/>
        <w:autoSpaceDE/>
        <w:autoSpaceDN/>
        <w:adjustRightInd/>
        <w:spacing w:line="240" w:lineRule="auto"/>
        <w:rPr>
          <w:szCs w:val="20"/>
          <w:lang w:val="de-DE"/>
        </w:rPr>
      </w:pPr>
    </w:p>
    <w:p w:rsidR="00BA12F1" w:rsidRDefault="001A5809">
      <w:pPr>
        <w:autoSpaceDE w:val="0"/>
        <w:autoSpaceDN w:val="0"/>
        <w:adjustRightInd w:val="0"/>
        <w:jc w:val="both"/>
        <w:rPr>
          <w:b/>
          <w:bCs/>
          <w:i/>
          <w:iCs/>
          <w:smallCaps/>
          <w:sz w:val="24"/>
          <w:szCs w:val="16"/>
          <w:lang w:val="de-DE"/>
        </w:rPr>
      </w:pPr>
      <w:proofErr w:type="spellStart"/>
      <w:r>
        <w:rPr>
          <w:b/>
          <w:bCs/>
          <w:i/>
          <w:iCs/>
          <w:smallCaps/>
          <w:sz w:val="24"/>
          <w:u w:val="single"/>
          <w:lang w:val="de-DE"/>
        </w:rPr>
        <w:t>Kalina</w:t>
      </w:r>
      <w:proofErr w:type="spellEnd"/>
      <w:r>
        <w:rPr>
          <w:b/>
          <w:bCs/>
          <w:i/>
          <w:iCs/>
          <w:smallCaps/>
          <w:sz w:val="24"/>
          <w:lang w:val="de-DE"/>
        </w:rPr>
        <w:t>, J.</w:t>
      </w:r>
      <w:r>
        <w:rPr>
          <w:b/>
          <w:bCs/>
          <w:i/>
          <w:iCs/>
          <w:smallCaps/>
          <w:sz w:val="24"/>
          <w:vertAlign w:val="superscript"/>
          <w:lang w:val="de-DE"/>
        </w:rPr>
        <w:t>1</w:t>
      </w:r>
      <w:r>
        <w:rPr>
          <w:b/>
          <w:bCs/>
          <w:i/>
          <w:iCs/>
          <w:smallCaps/>
          <w:sz w:val="24"/>
          <w:lang w:val="de-DE"/>
        </w:rPr>
        <w:t xml:space="preserve">, </w:t>
      </w:r>
      <w:proofErr w:type="spellStart"/>
      <w:r>
        <w:rPr>
          <w:b/>
          <w:bCs/>
          <w:i/>
          <w:iCs/>
          <w:smallCaps/>
          <w:sz w:val="24"/>
          <w:lang w:val="de-DE"/>
        </w:rPr>
        <w:t>Maršálek</w:t>
      </w:r>
      <w:proofErr w:type="spellEnd"/>
      <w:r>
        <w:rPr>
          <w:b/>
          <w:bCs/>
          <w:i/>
          <w:iCs/>
          <w:smallCaps/>
          <w:sz w:val="24"/>
          <w:lang w:val="de-DE"/>
        </w:rPr>
        <w:t>, R.</w:t>
      </w:r>
      <w:r>
        <w:rPr>
          <w:b/>
          <w:bCs/>
          <w:i/>
          <w:iCs/>
          <w:smallCaps/>
          <w:sz w:val="24"/>
          <w:vertAlign w:val="superscript"/>
          <w:lang w:val="de-DE"/>
        </w:rPr>
        <w:t>2</w:t>
      </w:r>
      <w:r>
        <w:rPr>
          <w:b/>
          <w:bCs/>
          <w:i/>
          <w:iCs/>
          <w:smallCaps/>
          <w:sz w:val="24"/>
          <w:lang w:val="de-DE"/>
        </w:rPr>
        <w:t xml:space="preserve"> </w:t>
      </w:r>
    </w:p>
    <w:p w:rsidR="00BA12F1" w:rsidRDefault="001A5809">
      <w:pPr>
        <w:ind w:left="360"/>
        <w:jc w:val="both"/>
        <w:rPr>
          <w:sz w:val="24"/>
          <w:lang w:val="en-GB"/>
        </w:rPr>
      </w:pPr>
      <w:r>
        <w:rPr>
          <w:i/>
          <w:spacing w:val="-8"/>
          <w:vertAlign w:val="superscript"/>
        </w:rPr>
        <w:t>1</w:t>
      </w:r>
      <w:r>
        <w:rPr>
          <w:i/>
          <w:spacing w:val="-8"/>
        </w:rPr>
        <w:t xml:space="preserve">Katedra </w:t>
      </w:r>
      <w:r w:rsidR="003B75B9">
        <w:rPr>
          <w:i/>
          <w:spacing w:val="-8"/>
        </w:rPr>
        <w:t>chemie</w:t>
      </w:r>
      <w:r>
        <w:rPr>
          <w:i/>
          <w:spacing w:val="-8"/>
        </w:rPr>
        <w:t>, přírodovědecká fakulta, Ostravská univerzita v Ostravě, 30. dubna 22, 701 03 Ostrava</w:t>
      </w:r>
    </w:p>
    <w:p w:rsidR="00BA12F1" w:rsidRDefault="001A5809">
      <w:pPr>
        <w:ind w:left="360"/>
        <w:jc w:val="both"/>
        <w:rPr>
          <w:sz w:val="24"/>
          <w:lang w:val="en-GB"/>
        </w:rPr>
      </w:pPr>
      <w:r>
        <w:rPr>
          <w:i/>
          <w:spacing w:val="-8"/>
          <w:vertAlign w:val="superscript"/>
        </w:rPr>
        <w:t>2</w:t>
      </w:r>
      <w:r>
        <w:rPr>
          <w:i/>
          <w:spacing w:val="-8"/>
        </w:rPr>
        <w:t>Katedra chemie, přírodovědecká fakulta, Ostravská univerzita v Ostravě, 30. dubna 22, 701 03 Ostrava</w:t>
      </w:r>
    </w:p>
    <w:p w:rsidR="00BA12F1" w:rsidRDefault="00BA12F1">
      <w:pPr>
        <w:jc w:val="both"/>
        <w:rPr>
          <w:sz w:val="22"/>
          <w:szCs w:val="22"/>
        </w:rPr>
      </w:pPr>
    </w:p>
    <w:p w:rsidR="008D5497" w:rsidRDefault="001A5809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Úvod: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Spektrofotometrické metody mají široké uplatnění pro stanovování kva</w:t>
      </w:r>
      <w:r w:rsidR="00292C94">
        <w:rPr>
          <w:sz w:val="22"/>
          <w:szCs w:val="22"/>
        </w:rPr>
        <w:t>ntity</w:t>
      </w:r>
      <w:r>
        <w:rPr>
          <w:sz w:val="22"/>
          <w:szCs w:val="22"/>
        </w:rPr>
        <w:t xml:space="preserve"> ale i kva</w:t>
      </w:r>
      <w:r w:rsidR="00292C94">
        <w:rPr>
          <w:sz w:val="22"/>
          <w:szCs w:val="22"/>
        </w:rPr>
        <w:t>lity</w:t>
      </w:r>
      <w:r>
        <w:rPr>
          <w:sz w:val="22"/>
          <w:szCs w:val="22"/>
        </w:rPr>
        <w:t xml:space="preserve"> látek. Pomocí kalibračních křivek při daných vlnových délkách (absorpčních maxim) můžeme poměrně snadno velmi přesně zjistit koncentraci neznámého vzorku. </w:t>
      </w:r>
    </w:p>
    <w:p w:rsidR="008D5497" w:rsidRDefault="008D5497">
      <w:pPr>
        <w:jc w:val="both"/>
        <w:rPr>
          <w:sz w:val="22"/>
          <w:szCs w:val="22"/>
        </w:rPr>
      </w:pPr>
    </w:p>
    <w:p w:rsidR="00BA12F1" w:rsidRDefault="001A5809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Cílem</w:t>
      </w:r>
      <w:r>
        <w:rPr>
          <w:sz w:val="22"/>
          <w:szCs w:val="22"/>
        </w:rPr>
        <w:t xml:space="preserve"> této práce bylo vyzkoušet možnosti </w:t>
      </w:r>
      <w:proofErr w:type="spellStart"/>
      <w:r>
        <w:rPr>
          <w:sz w:val="22"/>
          <w:szCs w:val="22"/>
        </w:rPr>
        <w:t>spektrofotometie</w:t>
      </w:r>
      <w:proofErr w:type="spellEnd"/>
      <w:r>
        <w:rPr>
          <w:sz w:val="22"/>
          <w:szCs w:val="22"/>
        </w:rPr>
        <w:t xml:space="preserve"> pro stanovení absorpčních maxim KMnO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a zjistit koncentraci neznámého vzorku.</w:t>
      </w:r>
    </w:p>
    <w:p w:rsidR="00BA12F1" w:rsidRDefault="00BA12F1">
      <w:pPr>
        <w:jc w:val="both"/>
        <w:rPr>
          <w:b/>
          <w:bCs/>
          <w:i/>
          <w:iCs/>
          <w:sz w:val="22"/>
          <w:szCs w:val="22"/>
        </w:rPr>
      </w:pPr>
    </w:p>
    <w:p w:rsidR="00BA12F1" w:rsidRDefault="001A5809">
      <w:pPr>
        <w:jc w:val="both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Materiál a metody: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Pro stanovení absorpčních maxim jsem použili 0,5mM KMnO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p.a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Lachema</w:t>
      </w:r>
      <w:proofErr w:type="spellEnd"/>
      <w:r>
        <w:rPr>
          <w:sz w:val="22"/>
          <w:szCs w:val="22"/>
        </w:rPr>
        <w:t xml:space="preserve"> Brno, ČR)a </w:t>
      </w:r>
      <w:proofErr w:type="spellStart"/>
      <w:r>
        <w:rPr>
          <w:sz w:val="22"/>
          <w:szCs w:val="22"/>
        </w:rPr>
        <w:t>dvoupaprskový</w:t>
      </w:r>
      <w:proofErr w:type="spellEnd"/>
      <w:r>
        <w:rPr>
          <w:sz w:val="22"/>
          <w:szCs w:val="22"/>
        </w:rPr>
        <w:t xml:space="preserve"> spektrofotometr UV 550 (</w:t>
      </w:r>
      <w:proofErr w:type="spellStart"/>
      <w:r>
        <w:rPr>
          <w:sz w:val="22"/>
          <w:szCs w:val="22"/>
        </w:rPr>
        <w:t>Unicam</w:t>
      </w:r>
      <w:proofErr w:type="spellEnd"/>
      <w:r>
        <w:rPr>
          <w:sz w:val="22"/>
          <w:szCs w:val="22"/>
        </w:rPr>
        <w:t>, Anglie). Ze zásobního roztoku (1,0</w:t>
      </w:r>
      <w:r w:rsidR="00A33E3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 xml:space="preserve"> KMnO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) jsme si ředěním připravili koncentrační řadu (0,75; 0,5; 0,25 a 0,1 </w:t>
      </w:r>
      <w:r w:rsidR="00A33E39">
        <w:rPr>
          <w:sz w:val="22"/>
          <w:szCs w:val="22"/>
        </w:rPr>
        <w:t xml:space="preserve">a </w:t>
      </w:r>
      <w:r>
        <w:rPr>
          <w:sz w:val="22"/>
          <w:szCs w:val="22"/>
        </w:rPr>
        <w:t>0</w:t>
      </w:r>
      <w:r w:rsidR="00A33E3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 xml:space="preserve"> KMnO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). Pro stanovení absorpčních maxim </w:t>
      </w:r>
      <w:proofErr w:type="gramStart"/>
      <w:r>
        <w:rPr>
          <w:sz w:val="22"/>
          <w:szCs w:val="22"/>
        </w:rPr>
        <w:t>jsem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použili</w:t>
      </w:r>
      <w:proofErr w:type="gramEnd"/>
      <w:r>
        <w:rPr>
          <w:sz w:val="22"/>
          <w:szCs w:val="22"/>
        </w:rPr>
        <w:t xml:space="preserve"> 0,5</w:t>
      </w:r>
      <w:r w:rsidR="00A33E3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mM</w:t>
      </w:r>
      <w:proofErr w:type="spellEnd"/>
      <w:r>
        <w:rPr>
          <w:sz w:val="22"/>
          <w:szCs w:val="22"/>
        </w:rPr>
        <w:t xml:space="preserve"> KMnO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dvoupaprskový</w:t>
      </w:r>
      <w:proofErr w:type="spellEnd"/>
      <w:r>
        <w:rPr>
          <w:sz w:val="22"/>
          <w:szCs w:val="22"/>
        </w:rPr>
        <w:t xml:space="preserve"> spektrofotometr UV 550 (</w:t>
      </w:r>
      <w:proofErr w:type="spellStart"/>
      <w:r>
        <w:rPr>
          <w:sz w:val="22"/>
          <w:szCs w:val="22"/>
        </w:rPr>
        <w:t>Unicam</w:t>
      </w:r>
      <w:proofErr w:type="spellEnd"/>
      <w:r>
        <w:rPr>
          <w:sz w:val="22"/>
          <w:szCs w:val="22"/>
        </w:rPr>
        <w:t>, Anglie).</w:t>
      </w:r>
    </w:p>
    <w:p w:rsidR="00BA12F1" w:rsidRDefault="00BA12F1">
      <w:pPr>
        <w:jc w:val="both"/>
        <w:rPr>
          <w:b/>
          <w:bCs/>
          <w:sz w:val="22"/>
          <w:szCs w:val="22"/>
        </w:rPr>
      </w:pPr>
    </w:p>
    <w:p w:rsidR="00BA12F1" w:rsidRDefault="001A5809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Výsledky a diskuze: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Absorpční spektrum 0,5mM KMnO</w:t>
      </w:r>
      <w:r>
        <w:rPr>
          <w:sz w:val="22"/>
          <w:szCs w:val="22"/>
          <w:vertAlign w:val="subscript"/>
        </w:rPr>
        <w:t>4</w:t>
      </w:r>
      <w:r>
        <w:rPr>
          <w:sz w:val="22"/>
          <w:szCs w:val="22"/>
        </w:rPr>
        <w:t xml:space="preserve"> jsme změřili při následujícím nastavení spektrofotometru: spektrální šířka štěrbiny = 0,5 </w:t>
      </w:r>
      <w:proofErr w:type="spellStart"/>
      <w:r>
        <w:rPr>
          <w:sz w:val="22"/>
          <w:szCs w:val="22"/>
        </w:rPr>
        <w:t>nm</w:t>
      </w:r>
      <w:proofErr w:type="spellEnd"/>
      <w:r>
        <w:rPr>
          <w:sz w:val="22"/>
          <w:szCs w:val="22"/>
        </w:rPr>
        <w:t xml:space="preserve">, rychlost </w:t>
      </w:r>
      <w:proofErr w:type="spellStart"/>
      <w:r>
        <w:rPr>
          <w:sz w:val="22"/>
          <w:szCs w:val="22"/>
        </w:rPr>
        <w:t>skenu</w:t>
      </w:r>
      <w:proofErr w:type="spellEnd"/>
      <w:r>
        <w:rPr>
          <w:sz w:val="22"/>
          <w:szCs w:val="22"/>
        </w:rPr>
        <w:t xml:space="preserve"> = 120 </w:t>
      </w:r>
      <w:proofErr w:type="spellStart"/>
      <w:r>
        <w:rPr>
          <w:sz w:val="22"/>
          <w:szCs w:val="22"/>
        </w:rPr>
        <w:t>nm</w:t>
      </w:r>
      <w:proofErr w:type="spellEnd"/>
      <w:r>
        <w:rPr>
          <w:sz w:val="22"/>
          <w:szCs w:val="22"/>
        </w:rPr>
        <w:t xml:space="preserve"> min</w:t>
      </w:r>
      <w:r>
        <w:rPr>
          <w:sz w:val="22"/>
          <w:szCs w:val="22"/>
          <w:vertAlign w:val="superscript"/>
        </w:rPr>
        <w:t>-1</w:t>
      </w:r>
      <w:r>
        <w:rPr>
          <w:sz w:val="22"/>
          <w:szCs w:val="22"/>
        </w:rPr>
        <w:t xml:space="preserve">, rozsah vlnových délek = 400 – 600 </w:t>
      </w:r>
      <w:proofErr w:type="spellStart"/>
      <w:r>
        <w:rPr>
          <w:sz w:val="22"/>
          <w:szCs w:val="22"/>
        </w:rPr>
        <w:t>nm</w:t>
      </w:r>
      <w:proofErr w:type="spellEnd"/>
      <w:r>
        <w:rPr>
          <w:sz w:val="22"/>
          <w:szCs w:val="22"/>
        </w:rPr>
        <w:t xml:space="preserve">, měřeno po 0,5 </w:t>
      </w:r>
      <w:proofErr w:type="spellStart"/>
      <w:r>
        <w:rPr>
          <w:sz w:val="22"/>
          <w:szCs w:val="22"/>
        </w:rPr>
        <w:t>nm</w:t>
      </w:r>
      <w:proofErr w:type="spellEnd"/>
      <w:r>
        <w:rPr>
          <w:sz w:val="22"/>
          <w:szCs w:val="22"/>
        </w:rPr>
        <w:t>. Pomocí programu Vision 32 (</w:t>
      </w:r>
      <w:proofErr w:type="spellStart"/>
      <w:r>
        <w:rPr>
          <w:sz w:val="22"/>
          <w:szCs w:val="22"/>
        </w:rPr>
        <w:t>Unicam</w:t>
      </w:r>
      <w:proofErr w:type="spellEnd"/>
      <w:r>
        <w:rPr>
          <w:sz w:val="22"/>
          <w:szCs w:val="22"/>
        </w:rPr>
        <w:t xml:space="preserve">, Anglie) jsme zjistili vlnovou délku hlavního maxima (525,5 </w:t>
      </w:r>
      <w:proofErr w:type="spellStart"/>
      <w:r>
        <w:rPr>
          <w:sz w:val="22"/>
          <w:szCs w:val="22"/>
        </w:rPr>
        <w:t>nm</w:t>
      </w:r>
      <w:proofErr w:type="spellEnd"/>
      <w:r>
        <w:rPr>
          <w:sz w:val="22"/>
          <w:szCs w:val="22"/>
        </w:rPr>
        <w:t>) a vlnové délky vedlejších maxim (507</w:t>
      </w:r>
      <w:r w:rsidR="00A33E3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nm</w:t>
      </w:r>
      <w:proofErr w:type="spellEnd"/>
      <w:r>
        <w:rPr>
          <w:sz w:val="22"/>
          <w:szCs w:val="22"/>
        </w:rPr>
        <w:t xml:space="preserve">, 512 </w:t>
      </w:r>
      <w:proofErr w:type="spellStart"/>
      <w:r>
        <w:rPr>
          <w:sz w:val="22"/>
          <w:szCs w:val="22"/>
        </w:rPr>
        <w:t>nm</w:t>
      </w:r>
      <w:proofErr w:type="spellEnd"/>
      <w:r>
        <w:rPr>
          <w:sz w:val="22"/>
          <w:szCs w:val="22"/>
        </w:rPr>
        <w:t>, 535</w:t>
      </w:r>
      <w:r w:rsidR="00A33E3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nm</w:t>
      </w:r>
      <w:proofErr w:type="spellEnd"/>
      <w:r>
        <w:rPr>
          <w:sz w:val="22"/>
          <w:szCs w:val="22"/>
        </w:rPr>
        <w:t xml:space="preserve"> a 565 </w:t>
      </w:r>
      <w:proofErr w:type="spellStart"/>
      <w:r>
        <w:rPr>
          <w:sz w:val="22"/>
          <w:szCs w:val="22"/>
        </w:rPr>
        <w:t>nm</w:t>
      </w:r>
      <w:proofErr w:type="spellEnd"/>
      <w:r>
        <w:rPr>
          <w:sz w:val="22"/>
          <w:szCs w:val="22"/>
        </w:rPr>
        <w:t>). Tyto vlnové délky jsou v dobré shodě s dří</w:t>
      </w:r>
      <w:r w:rsidR="00A33E39">
        <w:rPr>
          <w:sz w:val="22"/>
          <w:szCs w:val="22"/>
        </w:rPr>
        <w:t>ve uváděnými hodnotami.</w:t>
      </w:r>
    </w:p>
    <w:p w:rsidR="00BA12F1" w:rsidRDefault="00BA12F1">
      <w:pPr>
        <w:jc w:val="both"/>
        <w:rPr>
          <w:sz w:val="22"/>
          <w:szCs w:val="22"/>
        </w:rPr>
      </w:pPr>
    </w:p>
    <w:p w:rsidR="00BA12F1" w:rsidRDefault="001A5809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Závěr: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Spektrofotometricky jsme stanovili koncentraci KMnO</w:t>
      </w:r>
      <w:r>
        <w:rPr>
          <w:sz w:val="22"/>
          <w:szCs w:val="22"/>
          <w:vertAlign w:val="subscript"/>
        </w:rPr>
        <w:t>4</w:t>
      </w:r>
      <w:r w:rsidR="00ED387A">
        <w:rPr>
          <w:sz w:val="22"/>
          <w:szCs w:val="22"/>
        </w:rPr>
        <w:t xml:space="preserve"> neznámého vzorku (0,33 </w:t>
      </w:r>
      <w:proofErr w:type="spellStart"/>
      <w:r w:rsidR="00ED387A">
        <w:rPr>
          <w:sz w:val="22"/>
          <w:szCs w:val="22"/>
        </w:rPr>
        <w:t>mM</w:t>
      </w:r>
      <w:proofErr w:type="spellEnd"/>
      <w:r w:rsidR="00ED387A">
        <w:rPr>
          <w:sz w:val="22"/>
          <w:szCs w:val="22"/>
        </w:rPr>
        <w:t>). Tento postup je využitelný pro stanovení koncentrací KMnO</w:t>
      </w:r>
      <w:r w:rsidR="00ED387A">
        <w:rPr>
          <w:sz w:val="22"/>
          <w:szCs w:val="22"/>
          <w:vertAlign w:val="subscript"/>
        </w:rPr>
        <w:t>4</w:t>
      </w:r>
      <w:r w:rsidR="00ED387A">
        <w:rPr>
          <w:sz w:val="22"/>
          <w:szCs w:val="22"/>
        </w:rPr>
        <w:t xml:space="preserve"> od 0,1 až do 1 </w:t>
      </w:r>
      <w:proofErr w:type="spellStart"/>
      <w:r w:rsidR="00ED387A">
        <w:rPr>
          <w:sz w:val="22"/>
          <w:szCs w:val="22"/>
        </w:rPr>
        <w:t>mM</w:t>
      </w:r>
      <w:proofErr w:type="spellEnd"/>
      <w:r w:rsidR="00ED387A">
        <w:rPr>
          <w:sz w:val="22"/>
          <w:szCs w:val="22"/>
        </w:rPr>
        <w:t xml:space="preserve">.    </w:t>
      </w:r>
    </w:p>
    <w:p w:rsidR="00ED387A" w:rsidRDefault="00ED387A">
      <w:pPr>
        <w:jc w:val="both"/>
        <w:rPr>
          <w:sz w:val="22"/>
          <w:szCs w:val="22"/>
        </w:rPr>
      </w:pPr>
    </w:p>
    <w:p w:rsidR="00CF5BD1" w:rsidRDefault="00CF5BD1" w:rsidP="00CF5BD1">
      <w:pPr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Poděkování: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</w:rPr>
        <w:t>Práce byla vypracována v rámci projektu …. Autoři děkují za přípravu vzorků…</w:t>
      </w:r>
    </w:p>
    <w:p w:rsidR="00CF5BD1" w:rsidRDefault="00CF5BD1">
      <w:pPr>
        <w:jc w:val="both"/>
        <w:rPr>
          <w:sz w:val="22"/>
          <w:szCs w:val="22"/>
        </w:rPr>
      </w:pPr>
    </w:p>
    <w:p w:rsidR="00BA12F1" w:rsidRDefault="001A5809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Literatura: </w:t>
      </w:r>
    </w:p>
    <w:p w:rsidR="00BA12F1" w:rsidRDefault="001A58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[1] Chvojková, H., Kalina, J. 2004. </w:t>
      </w:r>
      <w:proofErr w:type="spellStart"/>
      <w:r>
        <w:rPr>
          <w:sz w:val="22"/>
          <w:szCs w:val="22"/>
        </w:rPr>
        <w:t>Spectrophotometrical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determination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Rubisco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activity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cheaper</w:t>
      </w:r>
      <w:proofErr w:type="spellEnd"/>
      <w:r>
        <w:rPr>
          <w:sz w:val="22"/>
          <w:szCs w:val="22"/>
        </w:rPr>
        <w:t xml:space="preserve">, more </w:t>
      </w:r>
      <w:proofErr w:type="spellStart"/>
      <w:r>
        <w:rPr>
          <w:sz w:val="22"/>
          <w:szCs w:val="22"/>
        </w:rPr>
        <w:t>precision</w:t>
      </w:r>
      <w:proofErr w:type="spellEnd"/>
      <w:r>
        <w:rPr>
          <w:sz w:val="22"/>
          <w:szCs w:val="22"/>
        </w:rPr>
        <w:t xml:space="preserve">. In: 56. sjezd chemických společností, Chemické Listy 98 (8), Ostrava, Czech Republic, 6-9 </w:t>
      </w:r>
      <w:proofErr w:type="spellStart"/>
      <w:r>
        <w:rPr>
          <w:sz w:val="22"/>
          <w:szCs w:val="22"/>
        </w:rPr>
        <w:t>September</w:t>
      </w:r>
      <w:proofErr w:type="spellEnd"/>
      <w:r>
        <w:rPr>
          <w:sz w:val="22"/>
          <w:szCs w:val="22"/>
        </w:rPr>
        <w:t xml:space="preserve"> 2004, pp. 597-598 (ISSN 0009-2770</w:t>
      </w:r>
      <w:r>
        <w:rPr>
          <w:sz w:val="22"/>
        </w:rPr>
        <w:t>)</w:t>
      </w:r>
    </w:p>
    <w:p w:rsidR="00BA12F1" w:rsidRDefault="001A58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[2] </w:t>
      </w:r>
      <w:r>
        <w:rPr>
          <w:sz w:val="22"/>
        </w:rPr>
        <w:t>ŠESTÁK, Z. Jak psát a přednášet o vědě. 1. vyd. Praha: Academia, 1999. 204 s. ISBN 80-200-0755-5.</w:t>
      </w:r>
    </w:p>
    <w:p w:rsidR="00BA12F1" w:rsidRDefault="00BA12F1">
      <w:pPr>
        <w:jc w:val="both"/>
        <w:rPr>
          <w:sz w:val="22"/>
          <w:szCs w:val="22"/>
        </w:rPr>
      </w:pPr>
    </w:p>
    <w:p w:rsidR="00BA12F1" w:rsidRDefault="00BA12F1">
      <w:pPr>
        <w:jc w:val="both"/>
        <w:rPr>
          <w:sz w:val="24"/>
          <w:lang w:val="en-GB"/>
        </w:rPr>
      </w:pPr>
    </w:p>
    <w:p w:rsidR="001A5809" w:rsidRDefault="001A5809">
      <w:pPr>
        <w:jc w:val="both"/>
        <w:rPr>
          <w:b/>
          <w:sz w:val="24"/>
        </w:rPr>
      </w:pPr>
    </w:p>
    <w:sectPr w:rsidR="001A5809" w:rsidSect="00BA12F1">
      <w:pgSz w:w="11906" w:h="16838"/>
      <w:pgMar w:top="1418" w:right="1418" w:bottom="1418" w:left="255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2FE"/>
    <w:multiLevelType w:val="singleLevel"/>
    <w:tmpl w:val="F6EC3F84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" w15:restartNumberingAfterBreak="0">
    <w:nsid w:val="108502E7"/>
    <w:multiLevelType w:val="hybridMultilevel"/>
    <w:tmpl w:val="003C5B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E58E5"/>
    <w:multiLevelType w:val="hybridMultilevel"/>
    <w:tmpl w:val="068EBF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63C8"/>
    <w:multiLevelType w:val="singleLevel"/>
    <w:tmpl w:val="83A01F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E02180"/>
    <w:multiLevelType w:val="hybridMultilevel"/>
    <w:tmpl w:val="76B8D81C"/>
    <w:lvl w:ilvl="0" w:tplc="9F82E1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93"/>
    <w:rsid w:val="000C4F35"/>
    <w:rsid w:val="000E530F"/>
    <w:rsid w:val="000F4BF8"/>
    <w:rsid w:val="001A5809"/>
    <w:rsid w:val="001B2779"/>
    <w:rsid w:val="00292C94"/>
    <w:rsid w:val="003B75B9"/>
    <w:rsid w:val="00401D93"/>
    <w:rsid w:val="00466ED9"/>
    <w:rsid w:val="00524FE3"/>
    <w:rsid w:val="00537C76"/>
    <w:rsid w:val="00671106"/>
    <w:rsid w:val="008A7818"/>
    <w:rsid w:val="008D5497"/>
    <w:rsid w:val="009322A3"/>
    <w:rsid w:val="00953211"/>
    <w:rsid w:val="00A33E39"/>
    <w:rsid w:val="00AD2CBA"/>
    <w:rsid w:val="00AF387B"/>
    <w:rsid w:val="00B53DD3"/>
    <w:rsid w:val="00BA12F1"/>
    <w:rsid w:val="00BC0A1B"/>
    <w:rsid w:val="00CE5676"/>
    <w:rsid w:val="00CF5BD1"/>
    <w:rsid w:val="00ED387A"/>
    <w:rsid w:val="00F0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593B13-7966-47F2-A315-36368AB7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2F1"/>
  </w:style>
  <w:style w:type="paragraph" w:styleId="Nadpis1">
    <w:name w:val="heading 1"/>
    <w:basedOn w:val="Normln"/>
    <w:next w:val="Normln"/>
    <w:qFormat/>
    <w:rsid w:val="00BA12F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BA12F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jc w:val="both"/>
      <w:outlineLvl w:val="1"/>
    </w:pPr>
    <w:rPr>
      <w:i/>
      <w:sz w:val="24"/>
    </w:rPr>
  </w:style>
  <w:style w:type="paragraph" w:styleId="Nadpis3">
    <w:name w:val="heading 3"/>
    <w:basedOn w:val="Normln"/>
    <w:next w:val="Normln"/>
    <w:qFormat/>
    <w:rsid w:val="00BA12F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BA12F1"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BA12F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A12F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A12F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outlineLvl w:val="6"/>
    </w:pPr>
    <w:rPr>
      <w:sz w:val="24"/>
      <w:u w:val="single"/>
    </w:rPr>
  </w:style>
  <w:style w:type="paragraph" w:styleId="Nadpis8">
    <w:name w:val="heading 8"/>
    <w:basedOn w:val="Normln"/>
    <w:next w:val="Normln"/>
    <w:qFormat/>
    <w:rsid w:val="00BA12F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jc w:val="both"/>
      <w:outlineLvl w:val="7"/>
    </w:pPr>
    <w:rPr>
      <w:b/>
      <w:sz w:val="24"/>
    </w:rPr>
  </w:style>
  <w:style w:type="paragraph" w:styleId="Nadpis9">
    <w:name w:val="heading 9"/>
    <w:basedOn w:val="Normln"/>
    <w:next w:val="Normln"/>
    <w:qFormat/>
    <w:rsid w:val="00BA12F1"/>
    <w:pPr>
      <w:keepNext/>
      <w:jc w:val="both"/>
      <w:outlineLvl w:val="8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A12F1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BA12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</w:pPr>
    <w:rPr>
      <w:sz w:val="24"/>
    </w:rPr>
  </w:style>
  <w:style w:type="paragraph" w:styleId="Zkladntextodsazen">
    <w:name w:val="Body Text Indent"/>
    <w:basedOn w:val="Normln"/>
    <w:semiHidden/>
    <w:rsid w:val="00BA12F1"/>
    <w:pPr>
      <w:tabs>
        <w:tab w:val="left" w:pos="567"/>
        <w:tab w:val="left" w:pos="1418"/>
        <w:tab w:val="left" w:pos="2268"/>
      </w:tabs>
      <w:ind w:firstLine="567"/>
      <w:jc w:val="both"/>
    </w:pPr>
    <w:rPr>
      <w:sz w:val="24"/>
    </w:rPr>
  </w:style>
  <w:style w:type="paragraph" w:styleId="Zkladntext3">
    <w:name w:val="Body Text 3"/>
    <w:basedOn w:val="Normln"/>
    <w:semiHidden/>
    <w:rsid w:val="00BA12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jc w:val="both"/>
    </w:pPr>
    <w:rPr>
      <w:i/>
      <w:sz w:val="24"/>
    </w:rPr>
  </w:style>
  <w:style w:type="paragraph" w:styleId="Zkladntextodsazen3">
    <w:name w:val="Body Text Indent 3"/>
    <w:basedOn w:val="Normln"/>
    <w:semiHidden/>
    <w:rsid w:val="00BA12F1"/>
    <w:pPr>
      <w:ind w:firstLine="284"/>
      <w:jc w:val="both"/>
    </w:pPr>
    <w:rPr>
      <w:sz w:val="24"/>
    </w:rPr>
  </w:style>
  <w:style w:type="paragraph" w:customStyle="1" w:styleId="AB-Adresy">
    <w:name w:val="AB-Adresy"/>
    <w:rsid w:val="00BA12F1"/>
    <w:pPr>
      <w:suppressLineNumbers/>
      <w:jc w:val="both"/>
    </w:pPr>
    <w:rPr>
      <w:i/>
      <w:noProof/>
    </w:rPr>
  </w:style>
  <w:style w:type="paragraph" w:customStyle="1" w:styleId="Hab">
    <w:name w:val="Hab"/>
    <w:basedOn w:val="Normln"/>
    <w:rsid w:val="00BA12F1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**********</vt:lpstr>
    </vt:vector>
  </TitlesOfParts>
  <Company>Ostravská univerita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</dc:title>
  <dc:subject/>
  <dc:creator>Katedra fyziky PřF</dc:creator>
  <cp:keywords/>
  <dc:description/>
  <cp:lastModifiedBy>krpes</cp:lastModifiedBy>
  <cp:revision>2</cp:revision>
  <cp:lastPrinted>2007-03-23T12:48:00Z</cp:lastPrinted>
  <dcterms:created xsi:type="dcterms:W3CDTF">2016-02-16T09:05:00Z</dcterms:created>
  <dcterms:modified xsi:type="dcterms:W3CDTF">2016-02-16T09:05:00Z</dcterms:modified>
</cp:coreProperties>
</file>